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DD" w:rsidRDefault="001316DD" w:rsidP="001316DD">
      <w:pPr>
        <w:tabs>
          <w:tab w:val="left" w:pos="3969"/>
        </w:tabs>
        <w:ind w:right="4680"/>
        <w:jc w:val="both"/>
        <w:rPr>
          <w:rFonts w:eastAsia="Calibri"/>
          <w:sz w:val="28"/>
          <w:szCs w:val="28"/>
        </w:rPr>
      </w:pPr>
    </w:p>
    <w:p w:rsidR="001316DD" w:rsidRDefault="001316DD" w:rsidP="001316DD">
      <w:pPr>
        <w:tabs>
          <w:tab w:val="left" w:pos="3969"/>
        </w:tabs>
        <w:ind w:right="4680"/>
        <w:jc w:val="both"/>
        <w:rPr>
          <w:rFonts w:eastAsia="Calibri"/>
          <w:sz w:val="28"/>
          <w:szCs w:val="28"/>
        </w:rPr>
      </w:pPr>
    </w:p>
    <w:tbl>
      <w:tblPr>
        <w:tblW w:w="9630" w:type="dxa"/>
        <w:tblInd w:w="708" w:type="dxa"/>
        <w:tblLayout w:type="fixed"/>
        <w:tblLook w:val="04A0"/>
      </w:tblPr>
      <w:tblGrid>
        <w:gridCol w:w="9347"/>
        <w:gridCol w:w="283"/>
      </w:tblGrid>
      <w:tr w:rsidR="001316DD" w:rsidTr="001316DD">
        <w:tc>
          <w:tcPr>
            <w:tcW w:w="9347" w:type="dxa"/>
            <w:hideMark/>
          </w:tcPr>
          <w:p w:rsidR="001316DD" w:rsidRDefault="001316D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</w:t>
            </w:r>
          </w:p>
          <w:p w:rsidR="001316DD" w:rsidRDefault="001316DD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kern w:val="24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       </w:t>
            </w:r>
            <w:r>
              <w:rPr>
                <w:b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28650" cy="685800"/>
                  <wp:effectExtent l="19050" t="0" r="0" b="0"/>
                  <wp:docPr id="1" name="Рисунок 1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vAlign w:val="center"/>
          </w:tcPr>
          <w:p w:rsidR="001316DD" w:rsidRDefault="001316DD">
            <w:pPr>
              <w:pStyle w:val="a4"/>
              <w:spacing w:line="288" w:lineRule="auto"/>
              <w:rPr>
                <w:b/>
                <w:szCs w:val="28"/>
                <w:lang w:eastAsia="en-US"/>
              </w:rPr>
            </w:pPr>
          </w:p>
        </w:tc>
      </w:tr>
    </w:tbl>
    <w:p w:rsidR="001316DD" w:rsidRDefault="001316DD" w:rsidP="001316DD">
      <w:pPr>
        <w:jc w:val="center"/>
        <w:rPr>
          <w:b/>
          <w:kern w:val="24"/>
          <w:sz w:val="28"/>
          <w:szCs w:val="28"/>
        </w:rPr>
      </w:pPr>
      <w:r>
        <w:rPr>
          <w:b/>
          <w:sz w:val="28"/>
          <w:szCs w:val="28"/>
        </w:rPr>
        <w:t>СОВЕТ ДЕПУТАТОВ НОВОБАТУРИНСКОГО</w:t>
      </w:r>
    </w:p>
    <w:p w:rsidR="001316DD" w:rsidRDefault="001316DD" w:rsidP="001316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1316DD" w:rsidRDefault="001316DD" w:rsidP="001316DD">
      <w:pPr>
        <w:pStyle w:val="4"/>
        <w:tabs>
          <w:tab w:val="left" w:pos="1425"/>
          <w:tab w:val="center" w:pos="4677"/>
        </w:tabs>
        <w:spacing w:before="120"/>
        <w:jc w:val="center"/>
        <w:rPr>
          <w:rFonts w:ascii="Times New Roman" w:hAnsi="Times New Roman" w:cs="Times New Roman"/>
          <w:i w:val="0"/>
          <w:color w:val="auto"/>
          <w:sz w:val="24"/>
          <w:szCs w:val="28"/>
        </w:rPr>
      </w:pPr>
      <w:r>
        <w:rPr>
          <w:rFonts w:ascii="Times New Roman" w:hAnsi="Times New Roman" w:cs="Times New Roman"/>
          <w:i w:val="0"/>
          <w:color w:val="auto"/>
          <w:szCs w:val="28"/>
        </w:rPr>
        <w:t>ЕТКУЛЬСКОГО РАЙОНА ЧЕЛЯБИНСКОЙ ОБЛАСТИ</w:t>
      </w:r>
    </w:p>
    <w:p w:rsidR="001316DD" w:rsidRDefault="001316DD" w:rsidP="001316DD">
      <w:pPr>
        <w:pStyle w:val="4"/>
        <w:tabs>
          <w:tab w:val="left" w:pos="1425"/>
          <w:tab w:val="center" w:pos="4677"/>
        </w:tabs>
        <w:spacing w:before="0"/>
        <w:jc w:val="center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456573, Челябинская область, Еткульский район, п. Новобатурино  ул. Центральная,4</w:t>
      </w:r>
    </w:p>
    <w:p w:rsidR="001316DD" w:rsidRPr="00500E91" w:rsidRDefault="00500E91" w:rsidP="001316DD">
      <w:pPr>
        <w:pStyle w:val="4"/>
        <w:pBdr>
          <w:bottom w:val="single" w:sz="12" w:space="1" w:color="auto"/>
        </w:pBdr>
        <w:tabs>
          <w:tab w:val="left" w:pos="1425"/>
          <w:tab w:val="center" w:pos="4677"/>
        </w:tabs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00E91">
        <w:rPr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r w:rsidR="00B81700">
        <w:rPr>
          <w:rFonts w:ascii="Times New Roman" w:hAnsi="Times New Roman" w:cs="Times New Roman"/>
          <w:i w:val="0"/>
          <w:color w:val="auto"/>
          <w:sz w:val="24"/>
          <w:szCs w:val="24"/>
        </w:rPr>
        <w:t>5</w:t>
      </w:r>
      <w:r w:rsidR="001316DD" w:rsidRPr="00500E91">
        <w:rPr>
          <w:rFonts w:ascii="Times New Roman" w:hAnsi="Times New Roman" w:cs="Times New Roman"/>
          <w:i w:val="0"/>
          <w:color w:val="auto"/>
          <w:sz w:val="24"/>
          <w:szCs w:val="24"/>
        </w:rPr>
        <w:t>-го  ЗАСЕДАНИЕ  ШЕСТОГО СОЗЫВА</w:t>
      </w:r>
    </w:p>
    <w:p w:rsidR="001316DD" w:rsidRDefault="001316DD" w:rsidP="001316DD">
      <w:pPr>
        <w:pStyle w:val="4"/>
        <w:tabs>
          <w:tab w:val="left" w:pos="1425"/>
          <w:tab w:val="center" w:pos="4677"/>
        </w:tabs>
        <w:jc w:val="center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i w:val="0"/>
          <w:color w:val="auto"/>
          <w:sz w:val="32"/>
          <w:szCs w:val="32"/>
        </w:rPr>
        <w:t>РЕШЕНИЕ</w:t>
      </w:r>
    </w:p>
    <w:p w:rsidR="001316DD" w:rsidRDefault="001316DD" w:rsidP="001316DD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п. Новобатурино</w:t>
      </w:r>
    </w:p>
    <w:p w:rsidR="00500E91" w:rsidRDefault="00500E91" w:rsidP="001316DD">
      <w:pPr>
        <w:shd w:val="clear" w:color="auto" w:fill="FFFFFF"/>
        <w:tabs>
          <w:tab w:val="left" w:pos="6374"/>
        </w:tabs>
        <w:ind w:right="5"/>
        <w:jc w:val="both"/>
        <w:rPr>
          <w:spacing w:val="-1"/>
          <w:sz w:val="28"/>
          <w:szCs w:val="28"/>
        </w:rPr>
      </w:pPr>
    </w:p>
    <w:p w:rsidR="001316DD" w:rsidRDefault="00500E91" w:rsidP="001316DD">
      <w:pPr>
        <w:shd w:val="clear" w:color="auto" w:fill="FFFFFF"/>
        <w:tabs>
          <w:tab w:val="left" w:pos="6374"/>
        </w:tabs>
        <w:ind w:right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№ 154 от 28 ноября 2023 года</w:t>
      </w:r>
      <w:r w:rsidR="001316DD">
        <w:rPr>
          <w:spacing w:val="-1"/>
          <w:sz w:val="28"/>
          <w:szCs w:val="28"/>
        </w:rPr>
        <w:tab/>
      </w:r>
    </w:p>
    <w:p w:rsidR="001316DD" w:rsidRDefault="001316DD" w:rsidP="001316DD">
      <w:pPr>
        <w:shd w:val="clear" w:color="auto" w:fill="FFFFFF"/>
        <w:ind w:right="5"/>
        <w:jc w:val="both"/>
        <w:rPr>
          <w:spacing w:val="-1"/>
          <w:sz w:val="28"/>
          <w:szCs w:val="28"/>
        </w:rPr>
      </w:pPr>
    </w:p>
    <w:p w:rsidR="001316DD" w:rsidRDefault="001316DD" w:rsidP="001316DD">
      <w:pPr>
        <w:tabs>
          <w:tab w:val="left" w:pos="3969"/>
        </w:tabs>
        <w:ind w:right="46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 внесении изменений в решение</w:t>
      </w:r>
    </w:p>
    <w:p w:rsidR="001316DD" w:rsidRDefault="001316DD" w:rsidP="001316DD">
      <w:pPr>
        <w:tabs>
          <w:tab w:val="left" w:pos="3969"/>
        </w:tabs>
        <w:ind w:right="46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Совета депутатов Новобатуринского </w:t>
      </w:r>
    </w:p>
    <w:p w:rsidR="001316DD" w:rsidRDefault="001316DD" w:rsidP="001316DD">
      <w:pPr>
        <w:tabs>
          <w:tab w:val="left" w:pos="3969"/>
        </w:tabs>
        <w:ind w:right="468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сельского поселения от 30.09.2021 года № 52</w:t>
      </w:r>
    </w:p>
    <w:p w:rsidR="001316DD" w:rsidRDefault="001316DD" w:rsidP="001316DD">
      <w:pPr>
        <w:jc w:val="both"/>
        <w:rPr>
          <w:sz w:val="28"/>
          <w:szCs w:val="28"/>
        </w:rPr>
      </w:pPr>
    </w:p>
    <w:p w:rsidR="001316DD" w:rsidRDefault="001316DD" w:rsidP="001316DD">
      <w:pPr>
        <w:jc w:val="both"/>
        <w:rPr>
          <w:sz w:val="28"/>
          <w:szCs w:val="28"/>
        </w:rPr>
      </w:pPr>
    </w:p>
    <w:p w:rsidR="001316DD" w:rsidRDefault="001316DD" w:rsidP="001316DD">
      <w:pPr>
        <w:pStyle w:val="1"/>
        <w:shd w:val="clear" w:color="auto" w:fill="FFFFFF"/>
        <w:spacing w:after="10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>Руководствуясь Федеральным законом «</w:t>
      </w:r>
      <w:r>
        <w:rPr>
          <w:kern w:val="36"/>
          <w:sz w:val="28"/>
          <w:szCs w:val="28"/>
        </w:rPr>
        <w:t xml:space="preserve">О государственном контроле (надзоре) и муниципальном контроле в Российской Федерации» от 31.07.2020 N 248-ФЗ, </w:t>
      </w:r>
      <w:r>
        <w:rPr>
          <w:color w:val="000000"/>
          <w:sz w:val="28"/>
          <w:szCs w:val="28"/>
        </w:rPr>
        <w:t xml:space="preserve">Федеральным законом "О внесении изменений в статью 52 Федерального закона "О государственном контроле (надзоре) и муниципальном контроле в Российской Федерации" от 04.08.2023 N 483-ФЗ, </w:t>
      </w:r>
      <w:r>
        <w:rPr>
          <w:sz w:val="28"/>
          <w:szCs w:val="28"/>
        </w:rPr>
        <w:t>Уставом Новобатуринского сельского поселения</w:t>
      </w:r>
    </w:p>
    <w:p w:rsidR="001316DD" w:rsidRDefault="001316DD" w:rsidP="001316D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316DD" w:rsidRDefault="001316DD" w:rsidP="001316D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НОВОБАТУРИНСКОГО СЕЛЬСКОГО ПОСЕЛЕНИЯ РЕШАЕТ:</w:t>
      </w:r>
    </w:p>
    <w:p w:rsidR="001316DD" w:rsidRDefault="001316DD" w:rsidP="001316DD">
      <w:pPr>
        <w:ind w:firstLine="709"/>
        <w:jc w:val="center"/>
        <w:rPr>
          <w:sz w:val="28"/>
          <w:szCs w:val="28"/>
        </w:rPr>
      </w:pPr>
    </w:p>
    <w:p w:rsidR="001316DD" w:rsidRDefault="001316DD" w:rsidP="001316DD">
      <w:pPr>
        <w:pStyle w:val="msonormalbullet2gi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bookmarkStart w:id="0" w:name="sub_1017"/>
      <w:r>
        <w:rPr>
          <w:sz w:val="28"/>
          <w:szCs w:val="28"/>
        </w:rPr>
        <w:t>1. Внести в Положение о муниципальном контроле в сфере благоустройства,</w:t>
      </w:r>
      <w:r>
        <w:rPr>
          <w:color w:val="000000"/>
          <w:sz w:val="28"/>
          <w:szCs w:val="28"/>
          <w:shd w:val="clear" w:color="auto" w:fill="FFFFFF"/>
        </w:rPr>
        <w:t xml:space="preserve"> утвержденное </w:t>
      </w:r>
      <w:r>
        <w:rPr>
          <w:color w:val="000000"/>
          <w:sz w:val="28"/>
          <w:szCs w:val="28"/>
        </w:rPr>
        <w:t xml:space="preserve">решением Совета </w:t>
      </w:r>
      <w:r>
        <w:rPr>
          <w:sz w:val="28"/>
          <w:szCs w:val="28"/>
        </w:rPr>
        <w:t>депутатов Новобатуринского сельского поселения от 30.09.2021 г. № 52 (далее - Положение) следующие изменения</w:t>
      </w:r>
      <w:r>
        <w:rPr>
          <w:color w:val="000000"/>
          <w:sz w:val="28"/>
          <w:szCs w:val="28"/>
        </w:rPr>
        <w:t>:</w:t>
      </w:r>
    </w:p>
    <w:p w:rsidR="001316DD" w:rsidRDefault="001316DD" w:rsidP="001316DD">
      <w:pPr>
        <w:pStyle w:val="msonormalbullet3gif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28"/>
          <w:szCs w:val="28"/>
        </w:rPr>
        <w:t xml:space="preserve">1.1. Пункт 13.1 раздела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Положения дополнить абзацами следующего содержания:</w:t>
      </w:r>
    </w:p>
    <w:p w:rsidR="001316DD" w:rsidRDefault="001316DD" w:rsidP="001316DD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«Контролируемое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1316DD" w:rsidRDefault="001316DD" w:rsidP="001316D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Контрольный (надзорный) орган рассматривает заявление контролируемого лица в течение десяти рабочих дней </w:t>
      </w:r>
      <w:proofErr w:type="gramStart"/>
      <w:r>
        <w:rPr>
          <w:sz w:val="28"/>
          <w:szCs w:val="28"/>
        </w:rPr>
        <w:t>с даты регистрации</w:t>
      </w:r>
      <w:proofErr w:type="gramEnd"/>
      <w:r>
        <w:rPr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1316DD" w:rsidRDefault="001316DD" w:rsidP="001316D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1316DD" w:rsidRDefault="001316DD" w:rsidP="001316D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 контролируемого лица поступило уведомление об отзыве заявления о проведении профилактического визита;</w:t>
      </w:r>
    </w:p>
    <w:p w:rsidR="001316DD" w:rsidRDefault="001316DD" w:rsidP="001316D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1316DD" w:rsidRDefault="001316DD" w:rsidP="001316D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316DD" w:rsidRDefault="001316DD" w:rsidP="001316D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1316DD" w:rsidRDefault="001316DD" w:rsidP="001316D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>
        <w:rPr>
          <w:sz w:val="28"/>
          <w:szCs w:val="28"/>
        </w:rPr>
        <w:t>.».</w:t>
      </w:r>
      <w:proofErr w:type="gramEnd"/>
    </w:p>
    <w:p w:rsidR="001316DD" w:rsidRDefault="001316DD" w:rsidP="001316DD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1316DD" w:rsidRDefault="001316DD" w:rsidP="001316D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Настоящее решение вступает в силу с момента его опубликования.</w:t>
      </w:r>
    </w:p>
    <w:p w:rsidR="001316DD" w:rsidRDefault="001316DD" w:rsidP="001316D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1316DD" w:rsidRDefault="001316DD" w:rsidP="001316DD">
      <w:pPr>
        <w:pStyle w:val="msonormalbullet1gi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подлежит опубликованию на странице Новобатуринского сельского поселения на официальном сайте администрации Еткульского муниципального района в сети «Интернет». </w:t>
      </w:r>
    </w:p>
    <w:bookmarkEnd w:id="0"/>
    <w:p w:rsidR="001316DD" w:rsidRDefault="001316DD" w:rsidP="001316DD">
      <w:pPr>
        <w:jc w:val="both"/>
        <w:rPr>
          <w:sz w:val="28"/>
          <w:szCs w:val="28"/>
        </w:rPr>
      </w:pPr>
    </w:p>
    <w:p w:rsidR="001316DD" w:rsidRDefault="001316DD" w:rsidP="001316DD">
      <w:pPr>
        <w:pStyle w:val="msonormalbullet2gifbullet1gif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1316DD" w:rsidRDefault="001316DD" w:rsidP="001316DD">
      <w:pPr>
        <w:pStyle w:val="msonormalbullet2gifbullet1gif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Новобатуринского сельского поселения                                     Н.М. Корчагина </w:t>
      </w:r>
    </w:p>
    <w:p w:rsidR="001316DD" w:rsidRDefault="001316DD" w:rsidP="001316DD">
      <w:pPr>
        <w:pStyle w:val="msonormalbullet2gifbullet1gif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Новобатуринского сельского поселения                           Т.Н. </w:t>
      </w:r>
      <w:proofErr w:type="spellStart"/>
      <w:r>
        <w:rPr>
          <w:sz w:val="28"/>
          <w:szCs w:val="28"/>
        </w:rPr>
        <w:t>Порохина</w:t>
      </w:r>
      <w:proofErr w:type="spellEnd"/>
      <w:r>
        <w:rPr>
          <w:sz w:val="28"/>
          <w:szCs w:val="28"/>
        </w:rPr>
        <w:t xml:space="preserve">                            </w:t>
      </w:r>
    </w:p>
    <w:p w:rsidR="001316DD" w:rsidRDefault="001316DD" w:rsidP="001316DD">
      <w:pPr>
        <w:jc w:val="both"/>
      </w:pPr>
    </w:p>
    <w:p w:rsidR="00FC415F" w:rsidRDefault="00FC415F"/>
    <w:sectPr w:rsidR="00FC415F" w:rsidSect="001316D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6DD"/>
    <w:rsid w:val="0012470D"/>
    <w:rsid w:val="001316DD"/>
    <w:rsid w:val="00500E91"/>
    <w:rsid w:val="00B81700"/>
    <w:rsid w:val="00E92A20"/>
    <w:rsid w:val="00EC3B5D"/>
    <w:rsid w:val="00FC4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16DD"/>
    <w:pPr>
      <w:keepNext/>
      <w:jc w:val="center"/>
      <w:outlineLvl w:val="0"/>
    </w:pPr>
    <w:rPr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6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6DD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16D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316D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1316D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semiHidden/>
    <w:rsid w:val="001316D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semiHidden/>
    <w:rsid w:val="001316DD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А.Адресат"/>
    <w:basedOn w:val="a"/>
    <w:uiPriority w:val="99"/>
    <w:semiHidden/>
    <w:rsid w:val="001316DD"/>
    <w:pPr>
      <w:jc w:val="center"/>
    </w:pPr>
    <w:rPr>
      <w:sz w:val="28"/>
    </w:rPr>
  </w:style>
  <w:style w:type="paragraph" w:customStyle="1" w:styleId="msonormalbullet2gifbullet1gif">
    <w:name w:val="msonormalbullet2gifbullet1.gif"/>
    <w:basedOn w:val="a"/>
    <w:uiPriority w:val="99"/>
    <w:semiHidden/>
    <w:rsid w:val="001316D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316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6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0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68107-CBE7-46D2-8C71-67748081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7</cp:revision>
  <cp:lastPrinted>2023-11-29T11:12:00Z</cp:lastPrinted>
  <dcterms:created xsi:type="dcterms:W3CDTF">2023-11-21T07:48:00Z</dcterms:created>
  <dcterms:modified xsi:type="dcterms:W3CDTF">2023-11-29T11:13:00Z</dcterms:modified>
</cp:coreProperties>
</file>